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CRONOGRAMA DE PRÁCTICAS PRE PROFESIONALES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COMERCIO EXTERIOR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Etapas de planificación de las practicas pre profesionales: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Socialización y presentación de documentos habilitantes.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Organización de contactos, acuerdos y planificación del trabajo con las empresas.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Ejecución de la practica en el que constara del seguimiento y control por parte de los tutores académicos asignados.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Fase de la evaluación e informe final de las actividades realizadas.</w:t>
      </w:r>
    </w:p>
    <w:tbl>
      <w:tblPr>
        <w:tblStyle w:val="Table1"/>
        <w:tblW w:w="1459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42"/>
        <w:gridCol w:w="2864"/>
        <w:gridCol w:w="3119"/>
        <w:gridCol w:w="3543"/>
        <w:gridCol w:w="3828"/>
        <w:tblGridChange w:id="0">
          <w:tblGrid>
            <w:gridCol w:w="1242"/>
            <w:gridCol w:w="2864"/>
            <w:gridCol w:w="3119"/>
            <w:gridCol w:w="3543"/>
            <w:gridCol w:w="3828"/>
          </w:tblGrid>
        </w:tblGridChange>
      </w:tblGrid>
      <w:tr>
        <w:trPr>
          <w:trHeight w:val="260" w:hRule="atLeast"/>
        </w:trPr>
        <w:tc>
          <w:tcPr>
            <w:gridSpan w:val="5"/>
            <w:shd w:fill="bfbfbf" w:val="clea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Planificación de las practicas pre profesionales</w:t>
            </w:r>
          </w:p>
        </w:tc>
      </w:tr>
      <w:tr>
        <w:trPr>
          <w:trHeight w:val="240" w:hRule="atLeast"/>
        </w:trPr>
        <w:tc>
          <w:tcPr>
            <w:shd w:fill="bfbfbf" w:val="clea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ETAPA I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ETAPA II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ETAPA III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ETAPA IV</w:t>
            </w:r>
          </w:p>
        </w:tc>
      </w:tr>
      <w:tr>
        <w:trPr>
          <w:trHeight w:val="1900" w:hRule="atLeast"/>
        </w:trPr>
        <w:tc>
          <w:tcPr>
            <w:shd w:fill="bfbfbf" w:val="clea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03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Socialización de la normativa que regirá las prácticas pre profesionales.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03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Publicación de empresas y contactos que se requieren para cada área que e va a desempeñar las prácticas 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22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Planificación de las practicas.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22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Análisis de situaciones particulares y asignación de tutores académicos quienes serán nombrados de acuerdo al área.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22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Inicio de las prácticas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22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Seguimiento y control a los pasantes por parte de los tutores académicos 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27" w:right="0" w:hanging="360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Evaluación final en la empresa.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27" w:right="0" w:hanging="360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Elaboración del informe final de la práctica por parte de los estudiantes, a entregar en 5 días laborables, después de  finalizada la misma.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27" w:right="0" w:hanging="360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Realizar la validación del informe por parte del tutor académico la empresa.</w:t>
            </w:r>
          </w:p>
          <w:p w:rsidR="00000000" w:rsidDel="00000000" w:rsidP="00000000" w:rsidRDefault="00000000" w:rsidRPr="00000000" w14:paraId="0000001C">
            <w:pPr>
              <w:ind w:left="327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shd w:fill="bfbfbf" w:val="clea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PRODUCTO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Aprobación de la solicitud  para practicas, elaborada por los estudiantes.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Entrega de documentos habilitantes ( solicitud, carta de compromiso a los estudiantes) para la legalización en la empresa. 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22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Datos generales.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22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Planificación de las actividades en las empresas, en un plazo máximo de tres días luego iniciada la actividad.</w:t>
            </w:r>
          </w:p>
          <w:p w:rsidR="00000000" w:rsidDel="00000000" w:rsidP="00000000" w:rsidRDefault="00000000" w:rsidRPr="00000000" w14:paraId="00000022">
            <w:pPr>
              <w:ind w:left="32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22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Establecer el cumplimiento de las actividades planificadas 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27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Informe de la práctica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27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los cinco días finalizada la práctica los estudiantes entregan el informe al tutor académico.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27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 entregará un portafolio que contenga el informe, el resumen de la practica y el respaldo en un CD.</w:t>
            </w:r>
          </w:p>
        </w:tc>
      </w:tr>
      <w:tr>
        <w:trPr>
          <w:trHeight w:val="240" w:hRule="atLeast"/>
        </w:trPr>
        <w:tc>
          <w:tcPr>
            <w:shd w:fill="bfbfbf" w:val="clea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FECHA 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30 días antes de finalizar el periodo académico </w:t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Al finalizar el periodo académico </w:t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Primera quincena de iniciada</w:t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Al final de la práctica </w:t>
            </w:r>
          </w:p>
        </w:tc>
      </w:tr>
    </w:tbl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/>
      </w:pPr>
      <w:r w:rsidDel="00000000" w:rsidR="00000000" w:rsidRPr="00000000">
        <w:rPr>
          <w:rtl w:val="0"/>
        </w:rPr>
        <w:t xml:space="preserve">CRONOGRAMA DE PRÁCTICAS PRE PROFESIONALES</w:t>
      </w:r>
    </w:p>
    <w:p w:rsidR="00000000" w:rsidDel="00000000" w:rsidP="00000000" w:rsidRDefault="00000000" w:rsidRPr="00000000" w14:paraId="0000002E">
      <w:pPr>
        <w:jc w:val="center"/>
        <w:rPr/>
      </w:pPr>
      <w:r w:rsidDel="00000000" w:rsidR="00000000" w:rsidRPr="00000000">
        <w:rPr>
          <w:rtl w:val="0"/>
        </w:rPr>
        <w:t xml:space="preserve">ADMINISTRACIÓN TURÍSTICA Y HOTELERA 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Etapas de planificación de las practicas pre profesionales: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Socialización y presentación de documentos habilitantes.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Organización de contactos, acuerdos y planificación del trabajo con las empresas.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Ejecución de la practica en el que constara del seguimiento y control por parte de los tutores académicos asignados.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Fase de la evaluación e informe final de las actividades realizadas.</w:t>
      </w:r>
    </w:p>
    <w:tbl>
      <w:tblPr>
        <w:tblStyle w:val="Table2"/>
        <w:tblW w:w="1459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42"/>
        <w:gridCol w:w="2864"/>
        <w:gridCol w:w="3119"/>
        <w:gridCol w:w="3543"/>
        <w:gridCol w:w="3828"/>
        <w:tblGridChange w:id="0">
          <w:tblGrid>
            <w:gridCol w:w="1242"/>
            <w:gridCol w:w="2864"/>
            <w:gridCol w:w="3119"/>
            <w:gridCol w:w="3543"/>
            <w:gridCol w:w="3828"/>
          </w:tblGrid>
        </w:tblGridChange>
      </w:tblGrid>
      <w:tr>
        <w:trPr>
          <w:trHeight w:val="260" w:hRule="atLeast"/>
        </w:trPr>
        <w:tc>
          <w:tcPr>
            <w:gridSpan w:val="5"/>
            <w:shd w:fill="bfbfbf" w:val="clear"/>
          </w:tcPr>
          <w:p w:rsidR="00000000" w:rsidDel="00000000" w:rsidP="00000000" w:rsidRDefault="00000000" w:rsidRPr="00000000" w14:paraId="0000003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Planificación de las practicas pre profesionales</w:t>
            </w:r>
          </w:p>
        </w:tc>
      </w:tr>
      <w:tr>
        <w:trPr>
          <w:trHeight w:val="240" w:hRule="atLeast"/>
        </w:trPr>
        <w:tc>
          <w:tcPr>
            <w:shd w:fill="bfbfbf" w:val="clear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ETAPA I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ETAPA II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ETAPA III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ETAPA IV</w:t>
            </w:r>
          </w:p>
        </w:tc>
      </w:tr>
      <w:tr>
        <w:trPr>
          <w:trHeight w:val="1900" w:hRule="atLeast"/>
        </w:trPr>
        <w:tc>
          <w:tcPr>
            <w:shd w:fill="bfbfbf" w:val="clear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03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Socialización de la normativa que regirá las prácticas pre profesionales.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03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Publicación de empresas y contactos que se requieren para cada área que e va a desempeñar las prácticas </w:t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22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Planificación de las practicas.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22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Análisis de situaciones particulares y asignación de tutores académicos quienes serán nombrados de acuerdo al área.</w:t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22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Inicio de las prácticas 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22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Seguimiento y control a los pasantes por parte de los tutores académicos </w:t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27" w:right="0" w:hanging="360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Evaluación final en la empresa.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27" w:right="0" w:hanging="360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Elaboración del informe final de la práctica por parte de los estudiantes, a entregar en 5 días laborables, después de  finalizada la misma.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27" w:right="0" w:hanging="360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Realizar la validación del informe por parte del tutor académico la empresa.</w:t>
            </w:r>
          </w:p>
          <w:p w:rsidR="00000000" w:rsidDel="00000000" w:rsidP="00000000" w:rsidRDefault="00000000" w:rsidRPr="00000000" w14:paraId="00000048">
            <w:pPr>
              <w:ind w:left="327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shd w:fill="bfbfbf" w:val="clear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PRODUCTO</w:t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Aprobación de la solicitud  para practicas, elaborada por los estudiantes.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Entrega de documentos habilitantes ( solicitud, carta de compromiso a los estudiantes) para la legalización en la empresa. </w:t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22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Datos generales. 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22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Planificación de las actividades en las empresas, en un plazo máximo de tres días luego iniciada la actividad.</w:t>
            </w:r>
          </w:p>
          <w:p w:rsidR="00000000" w:rsidDel="00000000" w:rsidP="00000000" w:rsidRDefault="00000000" w:rsidRPr="00000000" w14:paraId="0000004E">
            <w:pPr>
              <w:ind w:left="32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22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Establecer el cumplimiento de las actividades planificadas </w:t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27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Informe de la práctica 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27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los cinco días finalizada la práctica los estudiantes entregan el informe al tutor académico.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27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 entregará un portafolio que contenga el informe, el resumen de la practica y el respaldo en un CD.</w:t>
            </w:r>
          </w:p>
        </w:tc>
      </w:tr>
      <w:tr>
        <w:trPr>
          <w:trHeight w:val="240" w:hRule="atLeast"/>
        </w:trPr>
        <w:tc>
          <w:tcPr>
            <w:shd w:fill="bfbfbf" w:val="clear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FECHA </w:t>
            </w:r>
          </w:p>
        </w:tc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30 días antes de finalizar el periodo académico </w:t>
            </w:r>
          </w:p>
        </w:tc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Al finalizar el periodo académico </w:t>
            </w:r>
          </w:p>
        </w:tc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Primera quincena de iniciada</w:t>
            </w:r>
          </w:p>
        </w:tc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Al final de la práctica </w:t>
            </w:r>
          </w:p>
        </w:tc>
      </w:tr>
    </w:tbl>
    <w:p w:rsidR="00000000" w:rsidDel="00000000" w:rsidP="00000000" w:rsidRDefault="00000000" w:rsidRPr="00000000" w14:paraId="00000058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1906" w:w="16838"/>
      <w:pgMar w:bottom="1701" w:top="284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C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D17F88"/>
    <w:pPr>
      <w:ind w:left="720"/>
      <w:contextualSpacing w:val="1"/>
    </w:pPr>
  </w:style>
  <w:style w:type="table" w:styleId="Tablaconcuadrcula">
    <w:name w:val="Table Grid"/>
    <w:basedOn w:val="Tablanormal"/>
    <w:uiPriority w:val="39"/>
    <w:rsid w:val="00D17F8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2019-12-04T01:37:00Z</dcterms:created>
  <dc:creator>majaramillo1998@gmail.com</dc:creator>
</cp:coreProperties>
</file>